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02" w:rsidRPr="00386E02" w:rsidRDefault="00386E02" w:rsidP="00386E02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333333"/>
          <w:kern w:val="0"/>
          <w:sz w:val="20"/>
          <w:szCs w:val="20"/>
        </w:rPr>
      </w:pPr>
      <w:r w:rsidRPr="00386E02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2013</w:t>
      </w:r>
      <w:r w:rsidRPr="00386E02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台灣偏鄉長者及行動不便者社區照顧計畫</w:t>
      </w:r>
    </w:p>
    <w:p w:rsidR="00386E02" w:rsidRPr="00386E02" w:rsidRDefault="00386E02" w:rsidP="00386E02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333333"/>
          <w:kern w:val="0"/>
          <w:sz w:val="20"/>
          <w:szCs w:val="20"/>
        </w:rPr>
      </w:pPr>
      <w:r w:rsidRPr="00386E02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386E02" w:rsidRPr="00386E02" w:rsidRDefault="00386E02" w:rsidP="00386E02">
      <w:pPr>
        <w:widowControl/>
        <w:shd w:val="clear" w:color="auto" w:fill="FFFFFF"/>
        <w:jc w:val="right"/>
        <w:rPr>
          <w:rFonts w:eastAsia="微軟正黑體" w:cstheme="minorHAnsi"/>
          <w:color w:val="333333"/>
          <w:kern w:val="0"/>
          <w:sz w:val="20"/>
          <w:szCs w:val="20"/>
        </w:rPr>
      </w:pPr>
      <w:r w:rsidRPr="00386E02">
        <w:rPr>
          <w:rFonts w:eastAsia="微軟正黑體" w:cstheme="minorHAnsi"/>
          <w:color w:val="333333"/>
          <w:kern w:val="0"/>
          <w:sz w:val="20"/>
          <w:szCs w:val="20"/>
        </w:rPr>
        <w:t>募款活動核准文號：內授中社字第</w:t>
      </w:r>
      <w:r w:rsidRPr="00386E02">
        <w:rPr>
          <w:rFonts w:eastAsia="微軟正黑體" w:cstheme="minorHAnsi"/>
          <w:color w:val="333333"/>
          <w:kern w:val="0"/>
          <w:sz w:val="20"/>
          <w:szCs w:val="20"/>
        </w:rPr>
        <w:t>1025056712</w:t>
      </w:r>
      <w:r w:rsidRPr="00386E02">
        <w:rPr>
          <w:rFonts w:eastAsia="微軟正黑體" w:cstheme="minorHAnsi"/>
          <w:color w:val="333333"/>
          <w:kern w:val="0"/>
          <w:sz w:val="20"/>
          <w:szCs w:val="20"/>
        </w:rPr>
        <w:t>號</w:t>
      </w:r>
    </w:p>
    <w:p w:rsidR="00386E02" w:rsidRPr="00386E02" w:rsidRDefault="00386E02" w:rsidP="004E5D91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386E02">
        <w:rPr>
          <w:rFonts w:eastAsia="微軟正黑體" w:cstheme="minorHAnsi"/>
          <w:color w:val="333333"/>
          <w:kern w:val="0"/>
          <w:szCs w:val="24"/>
        </w:rPr>
        <w:t>一、募款目的</w:t>
      </w:r>
    </w:p>
    <w:p w:rsidR="00386E02" w:rsidRPr="00386E02" w:rsidRDefault="00386E02" w:rsidP="00386E02">
      <w:pPr>
        <w:widowControl/>
        <w:shd w:val="clear" w:color="auto" w:fill="FFFFFF"/>
        <w:spacing w:line="480" w:lineRule="exact"/>
        <w:rPr>
          <w:rFonts w:eastAsia="微軟正黑體" w:cstheme="minorHAnsi"/>
          <w:color w:val="333333"/>
          <w:kern w:val="0"/>
          <w:szCs w:val="24"/>
        </w:rPr>
      </w:pPr>
      <w:r w:rsidRPr="00386E02">
        <w:rPr>
          <w:rFonts w:eastAsia="微軟正黑體" w:cstheme="minorHAnsi"/>
          <w:color w:val="333333"/>
          <w:kern w:val="0"/>
          <w:szCs w:val="24"/>
          <w:bdr w:val="none" w:sz="0" w:space="0" w:color="auto" w:frame="1"/>
        </w:rPr>
        <w:t xml:space="preserve">        </w:t>
      </w:r>
      <w:r w:rsidRPr="00386E02">
        <w:rPr>
          <w:rFonts w:eastAsia="微軟正黑體" w:cstheme="minorHAnsi"/>
          <w:color w:val="333333"/>
          <w:kern w:val="0"/>
          <w:szCs w:val="24"/>
          <w:bdr w:val="none" w:sz="0" w:space="0" w:color="auto" w:frame="1"/>
        </w:rPr>
        <w:t>為援助國內屏東地區長者暨行動不便者社區照顧需求，而展開居家照顧、生活物資補給、獨居老人緊急救援連線、防走失愛心手鍊、輔具相關服務、長期照顧人力培訓及社區健康促進活動等工作，預計籌募</w:t>
      </w:r>
      <w:r w:rsidRPr="00386E02">
        <w:rPr>
          <w:rFonts w:eastAsia="微軟正黑體" w:cstheme="minorHAnsi"/>
          <w:color w:val="333333"/>
          <w:kern w:val="0"/>
          <w:szCs w:val="24"/>
          <w:bdr w:val="none" w:sz="0" w:space="0" w:color="auto" w:frame="1"/>
        </w:rPr>
        <w:t>700</w:t>
      </w:r>
      <w:r w:rsidRPr="00386E02">
        <w:rPr>
          <w:rFonts w:eastAsia="微軟正黑體" w:cstheme="minorHAnsi"/>
          <w:color w:val="333333"/>
          <w:kern w:val="0"/>
          <w:szCs w:val="24"/>
          <w:bdr w:val="none" w:sz="0" w:space="0" w:color="auto" w:frame="1"/>
        </w:rPr>
        <w:t>萬元，以穩定服務推展。</w:t>
      </w:r>
    </w:p>
    <w:p w:rsidR="00386E02" w:rsidRPr="00386E02" w:rsidRDefault="00386E02" w:rsidP="004E5D91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386E02">
        <w:rPr>
          <w:rFonts w:eastAsia="微軟正黑體" w:cstheme="minorHAnsi"/>
          <w:color w:val="333333"/>
          <w:kern w:val="0"/>
          <w:szCs w:val="24"/>
        </w:rPr>
        <w:t>二、募款期間：自</w:t>
      </w:r>
      <w:r w:rsidRPr="00386E02">
        <w:rPr>
          <w:rFonts w:eastAsia="微軟正黑體" w:cstheme="minorHAnsi"/>
          <w:color w:val="333333"/>
          <w:kern w:val="0"/>
          <w:szCs w:val="24"/>
        </w:rPr>
        <w:t>102</w:t>
      </w:r>
      <w:r w:rsidRPr="00386E02">
        <w:rPr>
          <w:rFonts w:eastAsia="微軟正黑體" w:cstheme="minorHAnsi"/>
          <w:color w:val="333333"/>
          <w:kern w:val="0"/>
          <w:szCs w:val="24"/>
        </w:rPr>
        <w:t>年</w:t>
      </w:r>
      <w:r w:rsidRPr="00386E02">
        <w:rPr>
          <w:rFonts w:eastAsia="微軟正黑體" w:cstheme="minorHAnsi"/>
          <w:color w:val="333333"/>
          <w:kern w:val="0"/>
          <w:szCs w:val="24"/>
        </w:rPr>
        <w:t>5</w:t>
      </w:r>
      <w:r w:rsidRPr="00386E02">
        <w:rPr>
          <w:rFonts w:eastAsia="微軟正黑體" w:cstheme="minorHAnsi"/>
          <w:color w:val="333333"/>
          <w:kern w:val="0"/>
          <w:szCs w:val="24"/>
        </w:rPr>
        <w:t>月</w:t>
      </w:r>
      <w:r w:rsidRPr="00386E02">
        <w:rPr>
          <w:rFonts w:eastAsia="微軟正黑體" w:cstheme="minorHAnsi"/>
          <w:color w:val="333333"/>
          <w:kern w:val="0"/>
          <w:szCs w:val="24"/>
        </w:rPr>
        <w:t>1</w:t>
      </w:r>
      <w:r w:rsidRPr="00386E02">
        <w:rPr>
          <w:rFonts w:eastAsia="微軟正黑體" w:cstheme="minorHAnsi"/>
          <w:color w:val="333333"/>
          <w:kern w:val="0"/>
          <w:szCs w:val="24"/>
        </w:rPr>
        <w:t>日起至</w:t>
      </w:r>
      <w:r w:rsidRPr="00386E02">
        <w:rPr>
          <w:rFonts w:eastAsia="微軟正黑體" w:cstheme="minorHAnsi"/>
          <w:color w:val="333333"/>
          <w:kern w:val="0"/>
          <w:szCs w:val="24"/>
        </w:rPr>
        <w:t>102</w:t>
      </w:r>
      <w:r w:rsidRPr="00386E02">
        <w:rPr>
          <w:rFonts w:eastAsia="微軟正黑體" w:cstheme="minorHAnsi"/>
          <w:color w:val="333333"/>
          <w:kern w:val="0"/>
          <w:szCs w:val="24"/>
        </w:rPr>
        <w:t>年</w:t>
      </w:r>
      <w:r w:rsidRPr="00386E02">
        <w:rPr>
          <w:rFonts w:eastAsia="微軟正黑體" w:cstheme="minorHAnsi"/>
          <w:color w:val="333333"/>
          <w:kern w:val="0"/>
          <w:szCs w:val="24"/>
        </w:rPr>
        <w:t>12</w:t>
      </w:r>
      <w:r w:rsidRPr="00386E02">
        <w:rPr>
          <w:rFonts w:eastAsia="微軟正黑體" w:cstheme="minorHAnsi"/>
          <w:color w:val="333333"/>
          <w:kern w:val="0"/>
          <w:szCs w:val="24"/>
        </w:rPr>
        <w:t>月</w:t>
      </w:r>
      <w:r w:rsidRPr="00386E02">
        <w:rPr>
          <w:rFonts w:eastAsia="微軟正黑體" w:cstheme="minorHAnsi"/>
          <w:color w:val="333333"/>
          <w:kern w:val="0"/>
          <w:szCs w:val="24"/>
        </w:rPr>
        <w:t>31</w:t>
      </w:r>
      <w:r w:rsidRPr="00386E02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386E02" w:rsidRPr="00386E02" w:rsidRDefault="00386E02" w:rsidP="004E5D91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386E02">
        <w:rPr>
          <w:rFonts w:eastAsia="微軟正黑體" w:cstheme="minorHAnsi"/>
          <w:color w:val="333333"/>
          <w:kern w:val="0"/>
          <w:szCs w:val="24"/>
        </w:rPr>
        <w:t>三、募得款使用期間：自</w:t>
      </w:r>
      <w:r w:rsidRPr="00386E02">
        <w:rPr>
          <w:rFonts w:eastAsia="微軟正黑體" w:cstheme="minorHAnsi"/>
          <w:color w:val="333333"/>
          <w:kern w:val="0"/>
          <w:szCs w:val="24"/>
        </w:rPr>
        <w:t>102</w:t>
      </w:r>
      <w:r w:rsidRPr="00386E02">
        <w:rPr>
          <w:rFonts w:eastAsia="微軟正黑體" w:cstheme="minorHAnsi"/>
          <w:color w:val="333333"/>
          <w:kern w:val="0"/>
          <w:szCs w:val="24"/>
        </w:rPr>
        <w:t>年</w:t>
      </w:r>
      <w:r w:rsidRPr="00386E02">
        <w:rPr>
          <w:rFonts w:eastAsia="微軟正黑體" w:cstheme="minorHAnsi"/>
          <w:color w:val="333333"/>
          <w:kern w:val="0"/>
          <w:szCs w:val="24"/>
        </w:rPr>
        <w:t>5</w:t>
      </w:r>
      <w:r w:rsidRPr="00386E02">
        <w:rPr>
          <w:rFonts w:eastAsia="微軟正黑體" w:cstheme="minorHAnsi"/>
          <w:color w:val="333333"/>
          <w:kern w:val="0"/>
          <w:szCs w:val="24"/>
        </w:rPr>
        <w:t>月</w:t>
      </w:r>
      <w:r w:rsidRPr="00386E02">
        <w:rPr>
          <w:rFonts w:eastAsia="微軟正黑體" w:cstheme="minorHAnsi"/>
          <w:color w:val="333333"/>
          <w:kern w:val="0"/>
          <w:szCs w:val="24"/>
        </w:rPr>
        <w:t>1</w:t>
      </w:r>
      <w:r w:rsidRPr="00386E02">
        <w:rPr>
          <w:rFonts w:eastAsia="微軟正黑體" w:cstheme="minorHAnsi"/>
          <w:color w:val="333333"/>
          <w:kern w:val="0"/>
          <w:szCs w:val="24"/>
        </w:rPr>
        <w:t>日至</w:t>
      </w:r>
      <w:r w:rsidRPr="00386E02">
        <w:rPr>
          <w:rFonts w:eastAsia="微軟正黑體" w:cstheme="minorHAnsi"/>
          <w:color w:val="333333"/>
          <w:kern w:val="0"/>
          <w:szCs w:val="24"/>
        </w:rPr>
        <w:t>103</w:t>
      </w:r>
      <w:r w:rsidRPr="00386E02">
        <w:rPr>
          <w:rFonts w:eastAsia="微軟正黑體" w:cstheme="minorHAnsi"/>
          <w:color w:val="333333"/>
          <w:kern w:val="0"/>
          <w:szCs w:val="24"/>
        </w:rPr>
        <w:t>年</w:t>
      </w:r>
      <w:r w:rsidRPr="00386E02">
        <w:rPr>
          <w:rFonts w:eastAsia="微軟正黑體" w:cstheme="minorHAnsi"/>
          <w:color w:val="333333"/>
          <w:kern w:val="0"/>
          <w:szCs w:val="24"/>
        </w:rPr>
        <w:t>2</w:t>
      </w:r>
      <w:r w:rsidRPr="00386E02">
        <w:rPr>
          <w:rFonts w:eastAsia="微軟正黑體" w:cstheme="minorHAnsi"/>
          <w:color w:val="333333"/>
          <w:kern w:val="0"/>
          <w:szCs w:val="24"/>
        </w:rPr>
        <w:t>月</w:t>
      </w:r>
      <w:r w:rsidRPr="00386E02">
        <w:rPr>
          <w:rFonts w:eastAsia="微軟正黑體" w:cstheme="minorHAnsi"/>
          <w:color w:val="333333"/>
          <w:kern w:val="0"/>
          <w:szCs w:val="24"/>
        </w:rPr>
        <w:t>28</w:t>
      </w:r>
      <w:r w:rsidRPr="00386E02">
        <w:rPr>
          <w:rFonts w:eastAsia="微軟正黑體" w:cstheme="minorHAnsi"/>
          <w:color w:val="333333"/>
          <w:kern w:val="0"/>
          <w:szCs w:val="24"/>
        </w:rPr>
        <w:t>日止。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370"/>
        <w:gridCol w:w="1370"/>
        <w:gridCol w:w="1370"/>
        <w:gridCol w:w="2438"/>
      </w:tblGrid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center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項目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center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收入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center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支出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center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餘額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center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備註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捐款收入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3,076,011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3,076,011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利息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705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3,076,716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勸募活動支出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21,902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3,054,814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居家照顧服務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600,000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2,454,814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 w:val="20"/>
                <w:szCs w:val="20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撥付屏東基督教醫院執行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雞湯送暖活動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954,814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1,500,000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 w:val="20"/>
                <w:szCs w:val="20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輔具服務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1,500,000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 w:val="20"/>
                <w:szCs w:val="20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購置輔具提供屏東輔具資源中心作為輔具服務使用</w:t>
            </w:r>
          </w:p>
        </w:tc>
      </w:tr>
      <w:tr w:rsidR="00386E02" w:rsidRPr="00386E02" w:rsidTr="00386E02">
        <w:trPr>
          <w:trHeight w:val="20"/>
        </w:trPr>
        <w:tc>
          <w:tcPr>
            <w:tcW w:w="23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both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合計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3,076,716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3,076,716</w:t>
            </w:r>
          </w:p>
        </w:tc>
        <w:tc>
          <w:tcPr>
            <w:tcW w:w="13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jc w:val="righ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E02" w:rsidRPr="00386E02" w:rsidRDefault="00386E02" w:rsidP="00386E02">
            <w:pPr>
              <w:widowControl/>
              <w:snapToGrid w:val="0"/>
              <w:spacing w:line="440" w:lineRule="atLeast"/>
              <w:rPr>
                <w:rFonts w:eastAsia="微軟正黑體" w:cstheme="minorHAnsi"/>
                <w:color w:val="333333"/>
                <w:kern w:val="0"/>
                <w:szCs w:val="24"/>
              </w:rPr>
            </w:pPr>
            <w:r w:rsidRPr="00386E02">
              <w:rPr>
                <w:rFonts w:eastAsia="微軟正黑體" w:cstheme="minorHAnsi"/>
                <w:color w:val="333333"/>
                <w:kern w:val="0"/>
                <w:szCs w:val="24"/>
              </w:rPr>
              <w:t> </w:t>
            </w:r>
          </w:p>
        </w:tc>
      </w:tr>
    </w:tbl>
    <w:p w:rsidR="00386E02" w:rsidRPr="00386E02" w:rsidRDefault="00386E02" w:rsidP="00386E02">
      <w:pPr>
        <w:widowControl/>
        <w:shd w:val="clear" w:color="auto" w:fill="FFFFFF"/>
        <w:ind w:leftChars="236" w:left="566"/>
        <w:rPr>
          <w:rFonts w:eastAsia="微軟正黑體" w:cstheme="minorHAnsi"/>
          <w:color w:val="333333"/>
          <w:kern w:val="0"/>
          <w:sz w:val="20"/>
          <w:szCs w:val="20"/>
        </w:rPr>
      </w:pPr>
      <w:r w:rsidRPr="00386E02">
        <w:rPr>
          <w:rFonts w:ascii="微軟正黑體" w:eastAsia="微軟正黑體" w:hAnsi="微軟正黑體" w:cs="微軟正黑體" w:hint="eastAsia"/>
          <w:color w:val="333333"/>
          <w:kern w:val="0"/>
          <w:sz w:val="17"/>
          <w:szCs w:val="17"/>
          <w:bdr w:val="none" w:sz="0" w:space="0" w:color="auto" w:frame="1"/>
        </w:rPr>
        <w:t>※</w:t>
      </w:r>
      <w:r w:rsidRPr="00386E02">
        <w:rPr>
          <w:rFonts w:eastAsia="微軟正黑體" w:cstheme="minorHAnsi"/>
          <w:color w:val="333333"/>
          <w:kern w:val="0"/>
          <w:sz w:val="17"/>
          <w:szCs w:val="17"/>
          <w:bdr w:val="none" w:sz="0" w:space="0" w:color="auto" w:frame="1"/>
        </w:rPr>
        <w:t>依據公益勸募條例辦法第十七條標準支出，勸募活動所得在新臺幣一千萬元以下者，勸募活動支出為百分之十五，即</w:t>
      </w:r>
      <w:r w:rsidRPr="00386E02">
        <w:rPr>
          <w:rFonts w:eastAsia="微軟正黑體" w:cstheme="minorHAnsi"/>
          <w:color w:val="333333"/>
          <w:kern w:val="0"/>
          <w:sz w:val="17"/>
          <w:szCs w:val="17"/>
          <w:bdr w:val="none" w:sz="0" w:space="0" w:color="auto" w:frame="1"/>
        </w:rPr>
        <w:t>3,076,716</w:t>
      </w:r>
      <w:r w:rsidRPr="00386E02">
        <w:rPr>
          <w:rFonts w:eastAsia="微軟正黑體" w:cstheme="minorHAnsi"/>
          <w:color w:val="333333"/>
          <w:kern w:val="0"/>
          <w:sz w:val="17"/>
          <w:szCs w:val="17"/>
          <w:bdr w:val="none" w:sz="0" w:space="0" w:color="auto" w:frame="1"/>
        </w:rPr>
        <w:t>元</w:t>
      </w:r>
      <w:r w:rsidRPr="00386E02">
        <w:rPr>
          <w:rFonts w:eastAsia="微軟正黑體" w:cstheme="minorHAnsi"/>
          <w:color w:val="333333"/>
          <w:kern w:val="0"/>
          <w:sz w:val="17"/>
          <w:szCs w:val="17"/>
          <w:bdr w:val="none" w:sz="0" w:space="0" w:color="auto" w:frame="1"/>
        </w:rPr>
        <w:t>*15%=461,507</w:t>
      </w:r>
      <w:r w:rsidRPr="00386E02">
        <w:rPr>
          <w:rFonts w:eastAsia="微軟正黑體" w:cstheme="minorHAnsi"/>
          <w:color w:val="333333"/>
          <w:kern w:val="0"/>
          <w:sz w:val="17"/>
          <w:szCs w:val="17"/>
          <w:bdr w:val="none" w:sz="0" w:space="0" w:color="auto" w:frame="1"/>
        </w:rPr>
        <w:t>元，本計畫勸募活動支出低於規定。</w:t>
      </w:r>
    </w:p>
    <w:p w:rsidR="00386E02" w:rsidRPr="00386E02" w:rsidRDefault="00F27E91" w:rsidP="00386E02">
      <w:pPr>
        <w:widowControl/>
        <w:shd w:val="clear" w:color="auto" w:fill="FFFFFF"/>
        <w:rPr>
          <w:rStyle w:val="a3"/>
          <w:rFonts w:eastAsia="微軟正黑體" w:cstheme="minorHAnsi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begin"/>
      </w:r>
      <w:r w:rsidR="008F7514"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instrText>HYPERLINK "https://bjorgaas.org.tw/report/taiwan/2013國內募款捐款人名錄.pdf"</w:instrText>
      </w:r>
      <w:r w:rsidR="008F7514"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separate"/>
      </w:r>
      <w:r w:rsidR="00386E02" w:rsidRPr="00386E02">
        <w:rPr>
          <w:rStyle w:val="a3"/>
          <w:rFonts w:ascii="微軟正黑體" w:eastAsia="微軟正黑體" w:hAnsi="微軟正黑體" w:cs="微軟正黑體"/>
          <w:kern w:val="0"/>
          <w:szCs w:val="24"/>
          <w:bdr w:val="none" w:sz="0" w:space="0" w:color="auto" w:frame="1"/>
        </w:rPr>
        <w:t>※</w:t>
      </w:r>
      <w:r w:rsidR="00386E02" w:rsidRPr="00386E02">
        <w:rPr>
          <w:rStyle w:val="a3"/>
          <w:rFonts w:eastAsia="微軟正黑體" w:cstheme="minorHAnsi"/>
          <w:kern w:val="0"/>
          <w:szCs w:val="24"/>
          <w:bdr w:val="none" w:sz="0" w:space="0" w:color="auto" w:frame="1"/>
        </w:rPr>
        <w:t>捐款人名錄</w:t>
      </w:r>
    </w:p>
    <w:p w:rsidR="002D2B3A" w:rsidRPr="00386E02" w:rsidRDefault="00F27E91" w:rsidP="00386E02">
      <w:pPr>
        <w:rPr>
          <w:rFonts w:eastAsia="微軟正黑體" w:cstheme="minorHAnsi"/>
        </w:rPr>
      </w:pP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end"/>
      </w:r>
      <w:bookmarkStart w:id="0" w:name="_GoBack"/>
      <w:bookmarkEnd w:id="0"/>
    </w:p>
    <w:sectPr w:rsidR="002D2B3A" w:rsidRPr="00386E02" w:rsidSect="00386E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6C" w:rsidRDefault="00C44D6C" w:rsidP="004E5D91">
      <w:r>
        <w:separator/>
      </w:r>
    </w:p>
  </w:endnote>
  <w:endnote w:type="continuationSeparator" w:id="0">
    <w:p w:rsidR="00C44D6C" w:rsidRDefault="00C44D6C" w:rsidP="004E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6C" w:rsidRDefault="00C44D6C" w:rsidP="004E5D91">
      <w:r>
        <w:separator/>
      </w:r>
    </w:p>
  </w:footnote>
  <w:footnote w:type="continuationSeparator" w:id="0">
    <w:p w:rsidR="00C44D6C" w:rsidRDefault="00C44D6C" w:rsidP="004E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E02"/>
    <w:rsid w:val="000C1364"/>
    <w:rsid w:val="002D2B3A"/>
    <w:rsid w:val="00386E02"/>
    <w:rsid w:val="004E5D91"/>
    <w:rsid w:val="008F7514"/>
    <w:rsid w:val="00C44D6C"/>
    <w:rsid w:val="00F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16F1B1-AC3C-4AAE-B14F-0304C60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E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5D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5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>Hewlett-Packard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Ryan.Liu劉欣泓</cp:lastModifiedBy>
  <cp:revision>3</cp:revision>
  <dcterms:created xsi:type="dcterms:W3CDTF">2017-06-26T09:32:00Z</dcterms:created>
  <dcterms:modified xsi:type="dcterms:W3CDTF">2017-09-19T05:52:00Z</dcterms:modified>
</cp:coreProperties>
</file>