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3E" w:rsidRPr="00D03B3E" w:rsidRDefault="00D03B3E" w:rsidP="00D03B3E">
      <w:pPr>
        <w:widowControl/>
        <w:shd w:val="clear" w:color="auto" w:fill="FFFFFF"/>
        <w:spacing w:line="480" w:lineRule="atLeast"/>
        <w:contextualSpacing/>
        <w:jc w:val="center"/>
        <w:rPr>
          <w:rFonts w:eastAsia="微軟正黑體" w:cstheme="minorHAnsi"/>
          <w:color w:val="003366"/>
          <w:kern w:val="0"/>
          <w:sz w:val="28"/>
          <w:szCs w:val="28"/>
          <w:bdr w:val="none" w:sz="0" w:space="0" w:color="auto" w:frame="1"/>
        </w:rPr>
      </w:pPr>
      <w:r w:rsidRPr="00D03B3E">
        <w:rPr>
          <w:rFonts w:eastAsia="微軟正黑體" w:cstheme="minorHAnsi"/>
          <w:color w:val="003366"/>
          <w:kern w:val="0"/>
          <w:sz w:val="28"/>
          <w:szCs w:val="28"/>
          <w:bdr w:val="none" w:sz="0" w:space="0" w:color="auto" w:frame="1"/>
        </w:rPr>
        <w:t>2016</w:t>
      </w:r>
      <w:r w:rsidRPr="00D03B3E">
        <w:rPr>
          <w:rFonts w:eastAsia="微軟正黑體" w:cstheme="minorHAnsi"/>
          <w:color w:val="003366"/>
          <w:kern w:val="0"/>
          <w:sz w:val="28"/>
          <w:szCs w:val="28"/>
          <w:bdr w:val="none" w:sz="0" w:space="0" w:color="auto" w:frame="1"/>
        </w:rPr>
        <w:t>非洲婦幼扶助及社區發展計畫</w:t>
      </w:r>
    </w:p>
    <w:p w:rsidR="00D03B3E" w:rsidRPr="00D03B3E" w:rsidRDefault="00D03B3E" w:rsidP="00D03B3E">
      <w:pPr>
        <w:widowControl/>
        <w:shd w:val="clear" w:color="auto" w:fill="FFFFFF"/>
        <w:spacing w:line="480" w:lineRule="atLeast"/>
        <w:contextualSpacing/>
        <w:jc w:val="center"/>
        <w:rPr>
          <w:rFonts w:eastAsia="微軟正黑體" w:cstheme="minorHAnsi"/>
          <w:color w:val="003366"/>
          <w:kern w:val="0"/>
          <w:sz w:val="28"/>
          <w:szCs w:val="28"/>
          <w:bdr w:val="none" w:sz="0" w:space="0" w:color="auto" w:frame="1"/>
        </w:rPr>
      </w:pPr>
      <w:r w:rsidRPr="00D03B3E">
        <w:rPr>
          <w:rFonts w:eastAsia="微軟正黑體" w:cstheme="minorHAnsi"/>
          <w:color w:val="003366"/>
          <w:kern w:val="0"/>
          <w:sz w:val="28"/>
          <w:szCs w:val="28"/>
          <w:bdr w:val="none" w:sz="0" w:space="0" w:color="auto" w:frame="1"/>
        </w:rPr>
        <w:t>募款活動收支報告</w:t>
      </w:r>
    </w:p>
    <w:p w:rsidR="00D03B3E" w:rsidRPr="00D03B3E" w:rsidRDefault="00D03B3E" w:rsidP="00D03B3E">
      <w:pPr>
        <w:widowControl/>
        <w:shd w:val="clear" w:color="auto" w:fill="FFFFFF"/>
        <w:spacing w:before="120"/>
        <w:jc w:val="right"/>
        <w:rPr>
          <w:rFonts w:eastAsia="微軟正黑體" w:cstheme="minorHAnsi"/>
          <w:color w:val="333333"/>
          <w:kern w:val="0"/>
          <w:sz w:val="20"/>
          <w:szCs w:val="20"/>
        </w:rPr>
      </w:pPr>
      <w:r w:rsidRPr="00D03B3E">
        <w:rPr>
          <w:rFonts w:eastAsia="微軟正黑體" w:cstheme="minorHAnsi"/>
          <w:color w:val="333333"/>
          <w:kern w:val="0"/>
          <w:sz w:val="20"/>
          <w:szCs w:val="20"/>
        </w:rPr>
        <w:t>募款活動核准文號：衛部救字第</w:t>
      </w:r>
      <w:r w:rsidRPr="00D03B3E">
        <w:rPr>
          <w:rFonts w:eastAsia="微軟正黑體" w:cstheme="minorHAnsi"/>
          <w:color w:val="333333"/>
          <w:kern w:val="0"/>
          <w:sz w:val="20"/>
          <w:szCs w:val="20"/>
        </w:rPr>
        <w:t>1051361031</w:t>
      </w:r>
      <w:r w:rsidRPr="00D03B3E">
        <w:rPr>
          <w:rFonts w:eastAsia="微軟正黑體" w:cstheme="minorHAnsi"/>
          <w:color w:val="333333"/>
          <w:kern w:val="0"/>
          <w:sz w:val="20"/>
          <w:szCs w:val="20"/>
        </w:rPr>
        <w:t>號</w:t>
      </w:r>
    </w:p>
    <w:p w:rsidR="00D03B3E" w:rsidRPr="00D03B3E" w:rsidRDefault="00D03B3E" w:rsidP="00D03B3E">
      <w:pPr>
        <w:widowControl/>
        <w:shd w:val="clear" w:color="auto" w:fill="FFFFFF"/>
        <w:spacing w:line="480" w:lineRule="exact"/>
        <w:rPr>
          <w:rFonts w:eastAsia="微軟正黑體" w:cstheme="minorHAnsi"/>
          <w:color w:val="333333"/>
          <w:kern w:val="0"/>
          <w:szCs w:val="24"/>
        </w:rPr>
      </w:pPr>
      <w:r w:rsidRPr="00D03B3E">
        <w:rPr>
          <w:rFonts w:eastAsia="微軟正黑體" w:cstheme="minorHAnsi"/>
          <w:color w:val="333333"/>
          <w:kern w:val="0"/>
          <w:szCs w:val="24"/>
        </w:rPr>
        <w:t>一、募款目的</w:t>
      </w:r>
    </w:p>
    <w:p w:rsidR="00D03B3E" w:rsidRPr="00D03B3E" w:rsidRDefault="00D03B3E" w:rsidP="00D03B3E">
      <w:pPr>
        <w:widowControl/>
        <w:shd w:val="clear" w:color="auto" w:fill="FFFFFF"/>
        <w:spacing w:line="480" w:lineRule="exact"/>
        <w:rPr>
          <w:rFonts w:eastAsia="微軟正黑體" w:cstheme="minorHAnsi"/>
          <w:color w:val="333333"/>
          <w:kern w:val="0"/>
          <w:szCs w:val="24"/>
        </w:rPr>
      </w:pPr>
      <w:r w:rsidRPr="00D03B3E">
        <w:rPr>
          <w:rFonts w:eastAsia="微軟正黑體" w:cstheme="minorHAnsi"/>
          <w:color w:val="333333"/>
          <w:kern w:val="0"/>
          <w:szCs w:val="24"/>
        </w:rPr>
        <w:t>       </w:t>
      </w:r>
      <w:r w:rsidRPr="00D03B3E">
        <w:rPr>
          <w:rFonts w:eastAsia="微軟正黑體" w:cstheme="minorHAnsi"/>
          <w:color w:val="333333"/>
          <w:kern w:val="0"/>
          <w:szCs w:val="24"/>
        </w:rPr>
        <w:t>為援助非洲馬拉威、布吉納法索等國因經濟、醫療、教育落後，而展開貧困學童教育助學、青少年愛滋病防治、健康促進、婦女經濟扶助及社區發展等工作，預計籌募</w:t>
      </w:r>
      <w:r w:rsidRPr="00D03B3E">
        <w:rPr>
          <w:rFonts w:eastAsia="微軟正黑體" w:cstheme="minorHAnsi"/>
          <w:color w:val="333333"/>
          <w:kern w:val="0"/>
          <w:szCs w:val="24"/>
        </w:rPr>
        <w:t>600</w:t>
      </w:r>
      <w:r w:rsidRPr="00D03B3E">
        <w:rPr>
          <w:rFonts w:eastAsia="微軟正黑體" w:cstheme="minorHAnsi"/>
          <w:color w:val="333333"/>
          <w:kern w:val="0"/>
          <w:szCs w:val="24"/>
        </w:rPr>
        <w:t>萬元，以穩定服務推展。</w:t>
      </w:r>
    </w:p>
    <w:p w:rsidR="00D03B3E" w:rsidRPr="00D03B3E" w:rsidRDefault="00D03B3E" w:rsidP="00702EE2">
      <w:pPr>
        <w:widowControl/>
        <w:shd w:val="clear" w:color="auto" w:fill="FFFFFF"/>
        <w:spacing w:beforeLines="50" w:before="180" w:line="480" w:lineRule="exact"/>
        <w:rPr>
          <w:rFonts w:eastAsia="微軟正黑體" w:cstheme="minorHAnsi"/>
          <w:color w:val="333333"/>
          <w:kern w:val="0"/>
          <w:szCs w:val="24"/>
        </w:rPr>
      </w:pPr>
      <w:r w:rsidRPr="00D03B3E">
        <w:rPr>
          <w:rFonts w:eastAsia="微軟正黑體" w:cstheme="minorHAnsi"/>
          <w:color w:val="333333"/>
          <w:kern w:val="0"/>
          <w:szCs w:val="24"/>
        </w:rPr>
        <w:t>二、募款期間：自</w:t>
      </w:r>
      <w:r w:rsidRPr="00D03B3E">
        <w:rPr>
          <w:rFonts w:eastAsia="微軟正黑體" w:cstheme="minorHAnsi"/>
          <w:color w:val="333333"/>
          <w:kern w:val="0"/>
          <w:szCs w:val="24"/>
        </w:rPr>
        <w:t>105</w:t>
      </w:r>
      <w:r w:rsidRPr="00D03B3E">
        <w:rPr>
          <w:rFonts w:eastAsia="微軟正黑體" w:cstheme="minorHAnsi"/>
          <w:color w:val="333333"/>
          <w:kern w:val="0"/>
          <w:szCs w:val="24"/>
        </w:rPr>
        <w:t>年</w:t>
      </w:r>
      <w:r w:rsidRPr="00D03B3E">
        <w:rPr>
          <w:rFonts w:eastAsia="微軟正黑體" w:cstheme="minorHAnsi"/>
          <w:color w:val="333333"/>
          <w:kern w:val="0"/>
          <w:szCs w:val="24"/>
        </w:rPr>
        <w:t>4</w:t>
      </w:r>
      <w:r w:rsidRPr="00D03B3E">
        <w:rPr>
          <w:rFonts w:eastAsia="微軟正黑體" w:cstheme="minorHAnsi"/>
          <w:color w:val="333333"/>
          <w:kern w:val="0"/>
          <w:szCs w:val="24"/>
        </w:rPr>
        <w:t>月</w:t>
      </w:r>
      <w:r w:rsidRPr="00D03B3E">
        <w:rPr>
          <w:rFonts w:eastAsia="微軟正黑體" w:cstheme="minorHAnsi"/>
          <w:color w:val="333333"/>
          <w:kern w:val="0"/>
          <w:szCs w:val="24"/>
        </w:rPr>
        <w:t>1</w:t>
      </w:r>
      <w:r w:rsidRPr="00D03B3E">
        <w:rPr>
          <w:rFonts w:eastAsia="微軟正黑體" w:cstheme="minorHAnsi"/>
          <w:color w:val="333333"/>
          <w:kern w:val="0"/>
          <w:szCs w:val="24"/>
        </w:rPr>
        <w:t>日起至</w:t>
      </w:r>
      <w:r w:rsidRPr="00D03B3E">
        <w:rPr>
          <w:rFonts w:eastAsia="微軟正黑體" w:cstheme="minorHAnsi"/>
          <w:color w:val="333333"/>
          <w:kern w:val="0"/>
          <w:szCs w:val="24"/>
        </w:rPr>
        <w:t>106</w:t>
      </w:r>
      <w:r w:rsidRPr="00D03B3E">
        <w:rPr>
          <w:rFonts w:eastAsia="微軟正黑體" w:cstheme="minorHAnsi"/>
          <w:color w:val="333333"/>
          <w:kern w:val="0"/>
          <w:szCs w:val="24"/>
        </w:rPr>
        <w:t>年</w:t>
      </w:r>
      <w:r w:rsidRPr="00D03B3E">
        <w:rPr>
          <w:rFonts w:eastAsia="微軟正黑體" w:cstheme="minorHAnsi"/>
          <w:color w:val="333333"/>
          <w:kern w:val="0"/>
          <w:szCs w:val="24"/>
        </w:rPr>
        <w:t>2</w:t>
      </w:r>
      <w:r w:rsidRPr="00D03B3E">
        <w:rPr>
          <w:rFonts w:eastAsia="微軟正黑體" w:cstheme="minorHAnsi"/>
          <w:color w:val="333333"/>
          <w:kern w:val="0"/>
          <w:szCs w:val="24"/>
        </w:rPr>
        <w:t>月</w:t>
      </w:r>
      <w:r w:rsidRPr="00D03B3E">
        <w:rPr>
          <w:rFonts w:eastAsia="微軟正黑體" w:cstheme="minorHAnsi"/>
          <w:color w:val="333333"/>
          <w:kern w:val="0"/>
          <w:szCs w:val="24"/>
        </w:rPr>
        <w:t>28</w:t>
      </w:r>
      <w:r w:rsidRPr="00D03B3E">
        <w:rPr>
          <w:rFonts w:eastAsia="微軟正黑體" w:cstheme="minorHAnsi"/>
          <w:color w:val="333333"/>
          <w:kern w:val="0"/>
          <w:szCs w:val="24"/>
        </w:rPr>
        <w:t>日止。</w:t>
      </w:r>
    </w:p>
    <w:p w:rsidR="00D03B3E" w:rsidRPr="00D03B3E" w:rsidRDefault="00D03B3E" w:rsidP="00702EE2">
      <w:pPr>
        <w:widowControl/>
        <w:shd w:val="clear" w:color="auto" w:fill="FFFFFF"/>
        <w:spacing w:beforeLines="50" w:before="180" w:line="480" w:lineRule="exact"/>
        <w:rPr>
          <w:rFonts w:eastAsia="微軟正黑體" w:cstheme="minorHAnsi"/>
          <w:color w:val="333333"/>
          <w:kern w:val="0"/>
          <w:szCs w:val="24"/>
        </w:rPr>
      </w:pPr>
      <w:r w:rsidRPr="00D03B3E">
        <w:rPr>
          <w:rFonts w:eastAsia="微軟正黑體" w:cstheme="minorHAnsi"/>
          <w:color w:val="333333"/>
          <w:kern w:val="0"/>
          <w:szCs w:val="24"/>
        </w:rPr>
        <w:t>三、募得款使用期間：自</w:t>
      </w:r>
      <w:r w:rsidRPr="00D03B3E">
        <w:rPr>
          <w:rFonts w:eastAsia="微軟正黑體" w:cstheme="minorHAnsi"/>
          <w:color w:val="333333"/>
          <w:kern w:val="0"/>
          <w:szCs w:val="24"/>
        </w:rPr>
        <w:t>105</w:t>
      </w:r>
      <w:r w:rsidRPr="00D03B3E">
        <w:rPr>
          <w:rFonts w:eastAsia="微軟正黑體" w:cstheme="minorHAnsi"/>
          <w:color w:val="333333"/>
          <w:kern w:val="0"/>
          <w:szCs w:val="24"/>
        </w:rPr>
        <w:t>年</w:t>
      </w:r>
      <w:r w:rsidRPr="00D03B3E">
        <w:rPr>
          <w:rFonts w:eastAsia="微軟正黑體" w:cstheme="minorHAnsi"/>
          <w:color w:val="333333"/>
          <w:kern w:val="0"/>
          <w:szCs w:val="24"/>
        </w:rPr>
        <w:t>4</w:t>
      </w:r>
      <w:r w:rsidRPr="00D03B3E">
        <w:rPr>
          <w:rFonts w:eastAsia="微軟正黑體" w:cstheme="minorHAnsi"/>
          <w:color w:val="333333"/>
          <w:kern w:val="0"/>
          <w:szCs w:val="24"/>
        </w:rPr>
        <w:t>月</w:t>
      </w:r>
      <w:r w:rsidRPr="00D03B3E">
        <w:rPr>
          <w:rFonts w:eastAsia="微軟正黑體" w:cstheme="minorHAnsi"/>
          <w:color w:val="333333"/>
          <w:kern w:val="0"/>
          <w:szCs w:val="24"/>
        </w:rPr>
        <w:t>1</w:t>
      </w:r>
      <w:r w:rsidRPr="00D03B3E">
        <w:rPr>
          <w:rFonts w:eastAsia="微軟正黑體" w:cstheme="minorHAnsi"/>
          <w:color w:val="333333"/>
          <w:kern w:val="0"/>
          <w:szCs w:val="24"/>
        </w:rPr>
        <w:t>日至</w:t>
      </w:r>
      <w:r w:rsidRPr="00D03B3E">
        <w:rPr>
          <w:rFonts w:eastAsia="微軟正黑體" w:cstheme="minorHAnsi"/>
          <w:color w:val="333333"/>
          <w:kern w:val="0"/>
          <w:szCs w:val="24"/>
        </w:rPr>
        <w:t>10</w:t>
      </w:r>
      <w:r w:rsidR="0003068A">
        <w:rPr>
          <w:rFonts w:eastAsia="微軟正黑體" w:cstheme="minorHAnsi" w:hint="eastAsia"/>
          <w:color w:val="333333"/>
          <w:kern w:val="0"/>
          <w:szCs w:val="24"/>
        </w:rPr>
        <w:t>7</w:t>
      </w:r>
      <w:r w:rsidRPr="00D03B3E">
        <w:rPr>
          <w:rFonts w:eastAsia="微軟正黑體" w:cstheme="minorHAnsi"/>
          <w:color w:val="333333"/>
          <w:kern w:val="0"/>
          <w:szCs w:val="24"/>
        </w:rPr>
        <w:t>年</w:t>
      </w:r>
      <w:r w:rsidRPr="00D03B3E">
        <w:rPr>
          <w:rFonts w:eastAsia="微軟正黑體" w:cstheme="minorHAnsi"/>
          <w:color w:val="333333"/>
          <w:kern w:val="0"/>
          <w:szCs w:val="24"/>
        </w:rPr>
        <w:t>8</w:t>
      </w:r>
      <w:r w:rsidRPr="00D03B3E">
        <w:rPr>
          <w:rFonts w:eastAsia="微軟正黑體" w:cstheme="minorHAnsi"/>
          <w:color w:val="333333"/>
          <w:kern w:val="0"/>
          <w:szCs w:val="24"/>
        </w:rPr>
        <w:t>月</w:t>
      </w:r>
      <w:r w:rsidRPr="00D03B3E">
        <w:rPr>
          <w:rFonts w:eastAsia="微軟正黑體" w:cstheme="minorHAnsi"/>
          <w:color w:val="333333"/>
          <w:kern w:val="0"/>
          <w:szCs w:val="24"/>
        </w:rPr>
        <w:t>31</w:t>
      </w:r>
      <w:r w:rsidRPr="00D03B3E">
        <w:rPr>
          <w:rFonts w:eastAsia="微軟正黑體" w:cstheme="minorHAnsi"/>
          <w:color w:val="333333"/>
          <w:kern w:val="0"/>
          <w:szCs w:val="24"/>
        </w:rPr>
        <w:t>日止。</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98"/>
        <w:gridCol w:w="2222"/>
        <w:gridCol w:w="1242"/>
        <w:gridCol w:w="1242"/>
        <w:gridCol w:w="1242"/>
        <w:gridCol w:w="2795"/>
      </w:tblGrid>
      <w:tr w:rsidR="00D03B3E" w:rsidRPr="00D03B3E" w:rsidTr="0003068A">
        <w:tc>
          <w:tcPr>
            <w:tcW w:w="3320"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項目</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收入</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支出</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餘額</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備註</w:t>
            </w:r>
          </w:p>
        </w:tc>
      </w:tr>
      <w:tr w:rsidR="00D03B3E" w:rsidRPr="00D03B3E" w:rsidTr="0003068A">
        <w:tc>
          <w:tcPr>
            <w:tcW w:w="3320"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捐款收入</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10,887,753</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10,887,753</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r w:rsidR="00D03B3E" w:rsidRPr="00D03B3E" w:rsidTr="0003068A">
        <w:tc>
          <w:tcPr>
            <w:tcW w:w="3320"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利息</w:t>
            </w:r>
          </w:p>
        </w:tc>
        <w:tc>
          <w:tcPr>
            <w:tcW w:w="0" w:type="auto"/>
            <w:shd w:val="clear" w:color="auto" w:fill="FFFFFF"/>
            <w:tcMar>
              <w:top w:w="60" w:type="dxa"/>
              <w:left w:w="60" w:type="dxa"/>
              <w:bottom w:w="60" w:type="dxa"/>
              <w:right w:w="60" w:type="dxa"/>
            </w:tcMar>
            <w:hideMark/>
          </w:tcPr>
          <w:p w:rsidR="00D03B3E" w:rsidRPr="00D03B3E" w:rsidRDefault="0003068A" w:rsidP="00D03B3E">
            <w:pPr>
              <w:widowControl/>
              <w:spacing w:line="360" w:lineRule="exact"/>
              <w:jc w:val="right"/>
              <w:rPr>
                <w:rFonts w:ascii="微軟正黑體" w:eastAsia="微軟正黑體" w:hAnsi="微軟正黑體" w:cs="Arial"/>
                <w:color w:val="333333"/>
                <w:kern w:val="0"/>
                <w:sz w:val="22"/>
                <w:bdr w:val="none" w:sz="0" w:space="0" w:color="auto" w:frame="1"/>
              </w:rPr>
            </w:pPr>
            <w:r>
              <w:rPr>
                <w:rFonts w:ascii="微軟正黑體" w:eastAsia="微軟正黑體" w:hAnsi="微軟正黑體" w:cs="Arial" w:hint="eastAsia"/>
                <w:color w:val="333333"/>
                <w:kern w:val="0"/>
                <w:sz w:val="22"/>
                <w:bdr w:val="none" w:sz="0" w:space="0" w:color="auto" w:frame="1"/>
              </w:rPr>
              <w:t>12</w:t>
            </w:r>
            <w:r w:rsidR="00D03B3E" w:rsidRPr="00D03B3E">
              <w:rPr>
                <w:rFonts w:ascii="微軟正黑體" w:eastAsia="微軟正黑體" w:hAnsi="微軟正黑體" w:cs="Arial"/>
                <w:color w:val="333333"/>
                <w:kern w:val="0"/>
                <w:sz w:val="22"/>
                <w:bdr w:val="none" w:sz="0" w:space="0" w:color="auto" w:frame="1"/>
              </w:rPr>
              <w:t>,</w:t>
            </w:r>
            <w:r>
              <w:rPr>
                <w:rFonts w:ascii="微軟正黑體" w:eastAsia="微軟正黑體" w:hAnsi="微軟正黑體" w:cs="Arial" w:hint="eastAsia"/>
                <w:color w:val="333333"/>
                <w:kern w:val="0"/>
                <w:sz w:val="22"/>
                <w:bdr w:val="none" w:sz="0" w:space="0" w:color="auto" w:frame="1"/>
              </w:rPr>
              <w:t>044</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03068A">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10,89</w:t>
            </w:r>
            <w:r w:rsidR="0003068A">
              <w:rPr>
                <w:rFonts w:ascii="微軟正黑體" w:eastAsia="微軟正黑體" w:hAnsi="微軟正黑體" w:cs="Arial"/>
                <w:color w:val="333333"/>
                <w:kern w:val="0"/>
                <w:sz w:val="22"/>
                <w:bdr w:val="none" w:sz="0" w:space="0" w:color="auto" w:frame="1"/>
              </w:rPr>
              <w:t>9</w:t>
            </w:r>
            <w:r w:rsidRPr="00D03B3E">
              <w:rPr>
                <w:rFonts w:ascii="微軟正黑體" w:eastAsia="微軟正黑體" w:hAnsi="微軟正黑體" w:cs="Arial"/>
                <w:color w:val="333333"/>
                <w:kern w:val="0"/>
                <w:sz w:val="22"/>
                <w:bdr w:val="none" w:sz="0" w:space="0" w:color="auto" w:frame="1"/>
              </w:rPr>
              <w:t>,</w:t>
            </w:r>
            <w:r w:rsidR="0003068A">
              <w:rPr>
                <w:rFonts w:ascii="微軟正黑體" w:eastAsia="微軟正黑體" w:hAnsi="微軟正黑體" w:cs="Arial"/>
                <w:color w:val="333333"/>
                <w:kern w:val="0"/>
                <w:sz w:val="22"/>
                <w:bdr w:val="none" w:sz="0" w:space="0" w:color="auto" w:frame="1"/>
              </w:rPr>
              <w:t>797</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r w:rsidR="00D03B3E" w:rsidRPr="00D03B3E" w:rsidTr="0003068A">
        <w:tc>
          <w:tcPr>
            <w:tcW w:w="1098" w:type="dxa"/>
            <w:vMerge w:val="restart"/>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勸募活動支出</w:t>
            </w:r>
          </w:p>
        </w:tc>
        <w:tc>
          <w:tcPr>
            <w:tcW w:w="2222"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廣告製作及購買費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808,730</w:t>
            </w:r>
          </w:p>
        </w:tc>
        <w:tc>
          <w:tcPr>
            <w:tcW w:w="0" w:type="auto"/>
            <w:shd w:val="clear" w:color="auto" w:fill="FFFFFF"/>
            <w:tcMar>
              <w:top w:w="60" w:type="dxa"/>
              <w:left w:w="60" w:type="dxa"/>
              <w:bottom w:w="60" w:type="dxa"/>
              <w:right w:w="60" w:type="dxa"/>
            </w:tcMar>
            <w:hideMark/>
          </w:tcPr>
          <w:p w:rsidR="00D03B3E" w:rsidRPr="00D03B3E" w:rsidRDefault="00D03B3E" w:rsidP="0003068A">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10,0</w:t>
            </w:r>
            <w:r w:rsidR="0003068A">
              <w:rPr>
                <w:rFonts w:ascii="微軟正黑體" w:eastAsia="微軟正黑體" w:hAnsi="微軟正黑體" w:cs="Arial"/>
                <w:color w:val="333333"/>
                <w:kern w:val="0"/>
                <w:sz w:val="22"/>
                <w:bdr w:val="none" w:sz="0" w:space="0" w:color="auto" w:frame="1"/>
              </w:rPr>
              <w:t>91</w:t>
            </w:r>
            <w:r w:rsidRPr="00D03B3E">
              <w:rPr>
                <w:rFonts w:ascii="微軟正黑體" w:eastAsia="微軟正黑體" w:hAnsi="微軟正黑體" w:cs="Arial"/>
                <w:color w:val="333333"/>
                <w:kern w:val="0"/>
                <w:sz w:val="22"/>
                <w:bdr w:val="none" w:sz="0" w:space="0" w:color="auto" w:frame="1"/>
              </w:rPr>
              <w:t>,</w:t>
            </w:r>
            <w:r w:rsidR="0003068A">
              <w:rPr>
                <w:rFonts w:ascii="微軟正黑體" w:eastAsia="微軟正黑體" w:hAnsi="微軟正黑體" w:cs="Arial"/>
                <w:color w:val="333333"/>
                <w:kern w:val="0"/>
                <w:sz w:val="22"/>
                <w:bdr w:val="none" w:sz="0" w:space="0" w:color="auto" w:frame="1"/>
              </w:rPr>
              <w:t>067</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r w:rsidR="00D03B3E" w:rsidRPr="00D03B3E" w:rsidTr="0003068A">
        <w:tc>
          <w:tcPr>
            <w:tcW w:w="1098" w:type="dxa"/>
            <w:vMerge/>
            <w:shd w:val="clear" w:color="auto" w:fill="FFFFFF"/>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c>
          <w:tcPr>
            <w:tcW w:w="2222"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場地布置費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8,760</w:t>
            </w:r>
          </w:p>
        </w:tc>
        <w:tc>
          <w:tcPr>
            <w:tcW w:w="0" w:type="auto"/>
            <w:shd w:val="clear" w:color="auto" w:fill="FFFFFF"/>
            <w:tcMar>
              <w:top w:w="60" w:type="dxa"/>
              <w:left w:w="60" w:type="dxa"/>
              <w:bottom w:w="60" w:type="dxa"/>
              <w:right w:w="60" w:type="dxa"/>
            </w:tcMar>
            <w:hideMark/>
          </w:tcPr>
          <w:p w:rsidR="00D03B3E" w:rsidRPr="00D03B3E" w:rsidRDefault="00D03B3E" w:rsidP="0003068A">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10,0</w:t>
            </w:r>
            <w:r w:rsidR="0003068A">
              <w:rPr>
                <w:rFonts w:ascii="微軟正黑體" w:eastAsia="微軟正黑體" w:hAnsi="微軟正黑體" w:cs="Arial"/>
                <w:color w:val="333333"/>
                <w:kern w:val="0"/>
                <w:sz w:val="22"/>
                <w:bdr w:val="none" w:sz="0" w:space="0" w:color="auto" w:frame="1"/>
              </w:rPr>
              <w:t>82,307</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r w:rsidR="00D03B3E" w:rsidRPr="00D03B3E" w:rsidTr="0003068A">
        <w:tc>
          <w:tcPr>
            <w:tcW w:w="1098" w:type="dxa"/>
            <w:vMerge/>
            <w:shd w:val="clear" w:color="auto" w:fill="FFFFFF"/>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c>
          <w:tcPr>
            <w:tcW w:w="2222"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出席車馬費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37,500</w:t>
            </w:r>
          </w:p>
        </w:tc>
        <w:tc>
          <w:tcPr>
            <w:tcW w:w="0" w:type="auto"/>
            <w:shd w:val="clear" w:color="auto" w:fill="FFFFFF"/>
            <w:tcMar>
              <w:top w:w="60" w:type="dxa"/>
              <w:left w:w="60" w:type="dxa"/>
              <w:bottom w:w="60" w:type="dxa"/>
              <w:right w:w="60" w:type="dxa"/>
            </w:tcMar>
            <w:hideMark/>
          </w:tcPr>
          <w:p w:rsidR="00D03B3E" w:rsidRPr="00D03B3E" w:rsidRDefault="00D03B3E" w:rsidP="0003068A">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10,0</w:t>
            </w:r>
            <w:r w:rsidR="0003068A">
              <w:rPr>
                <w:rFonts w:ascii="微軟正黑體" w:eastAsia="微軟正黑體" w:hAnsi="微軟正黑體" w:cs="Arial"/>
                <w:color w:val="333333"/>
                <w:kern w:val="0"/>
                <w:sz w:val="22"/>
                <w:bdr w:val="none" w:sz="0" w:space="0" w:color="auto" w:frame="1"/>
              </w:rPr>
              <w:t>44</w:t>
            </w:r>
            <w:r w:rsidRPr="00D03B3E">
              <w:rPr>
                <w:rFonts w:ascii="微軟正黑體" w:eastAsia="微軟正黑體" w:hAnsi="微軟正黑體" w:cs="Arial"/>
                <w:color w:val="333333"/>
                <w:kern w:val="0"/>
                <w:sz w:val="22"/>
                <w:bdr w:val="none" w:sz="0" w:space="0" w:color="auto" w:frame="1"/>
              </w:rPr>
              <w:t>,</w:t>
            </w:r>
            <w:r w:rsidR="0003068A">
              <w:rPr>
                <w:rFonts w:ascii="微軟正黑體" w:eastAsia="微軟正黑體" w:hAnsi="微軟正黑體" w:cs="Arial"/>
                <w:color w:val="333333"/>
                <w:kern w:val="0"/>
                <w:sz w:val="22"/>
                <w:bdr w:val="none" w:sz="0" w:space="0" w:color="auto" w:frame="1"/>
              </w:rPr>
              <w:t>807</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r w:rsidR="00D03B3E" w:rsidRPr="00D03B3E" w:rsidTr="0003068A">
        <w:tc>
          <w:tcPr>
            <w:tcW w:w="1098" w:type="dxa"/>
            <w:vMerge/>
            <w:shd w:val="clear" w:color="auto" w:fill="FFFFFF"/>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c>
          <w:tcPr>
            <w:tcW w:w="2222"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執行人力費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150,000</w:t>
            </w:r>
          </w:p>
        </w:tc>
        <w:tc>
          <w:tcPr>
            <w:tcW w:w="0" w:type="auto"/>
            <w:shd w:val="clear" w:color="auto" w:fill="FFFFFF"/>
            <w:tcMar>
              <w:top w:w="60" w:type="dxa"/>
              <w:left w:w="60" w:type="dxa"/>
              <w:bottom w:w="60" w:type="dxa"/>
              <w:right w:w="60" w:type="dxa"/>
            </w:tcMar>
            <w:hideMark/>
          </w:tcPr>
          <w:p w:rsidR="00D03B3E" w:rsidRPr="00D03B3E" w:rsidRDefault="00D03B3E" w:rsidP="0003068A">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9,8</w:t>
            </w:r>
            <w:r w:rsidR="0003068A">
              <w:rPr>
                <w:rFonts w:ascii="微軟正黑體" w:eastAsia="微軟正黑體" w:hAnsi="微軟正黑體" w:cs="Arial"/>
                <w:color w:val="333333"/>
                <w:kern w:val="0"/>
                <w:sz w:val="22"/>
                <w:bdr w:val="none" w:sz="0" w:space="0" w:color="auto" w:frame="1"/>
              </w:rPr>
              <w:t>94</w:t>
            </w:r>
            <w:r w:rsidRPr="00D03B3E">
              <w:rPr>
                <w:rFonts w:ascii="微軟正黑體" w:eastAsia="微軟正黑體" w:hAnsi="微軟正黑體" w:cs="Arial"/>
                <w:color w:val="333333"/>
                <w:kern w:val="0"/>
                <w:sz w:val="22"/>
                <w:bdr w:val="none" w:sz="0" w:space="0" w:color="auto" w:frame="1"/>
              </w:rPr>
              <w:t>,</w:t>
            </w:r>
            <w:r w:rsidR="0003068A">
              <w:rPr>
                <w:rFonts w:ascii="微軟正黑體" w:eastAsia="微軟正黑體" w:hAnsi="微軟正黑體" w:cs="Arial"/>
                <w:color w:val="333333"/>
                <w:kern w:val="0"/>
                <w:sz w:val="22"/>
                <w:bdr w:val="none" w:sz="0" w:space="0" w:color="auto" w:frame="1"/>
              </w:rPr>
              <w:t>807</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r>
      <w:tr w:rsidR="00D03B3E" w:rsidRPr="00D03B3E" w:rsidTr="0003068A">
        <w:tc>
          <w:tcPr>
            <w:tcW w:w="1098" w:type="dxa"/>
            <w:vMerge/>
            <w:shd w:val="clear" w:color="auto" w:fill="FFFFFF"/>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c>
          <w:tcPr>
            <w:tcW w:w="2222"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馬拉威服務對象訪台</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429,091</w:t>
            </w:r>
          </w:p>
        </w:tc>
        <w:tc>
          <w:tcPr>
            <w:tcW w:w="0" w:type="auto"/>
            <w:shd w:val="clear" w:color="auto" w:fill="FFFFFF"/>
            <w:tcMar>
              <w:top w:w="60" w:type="dxa"/>
              <w:left w:w="60" w:type="dxa"/>
              <w:bottom w:w="60" w:type="dxa"/>
              <w:right w:w="60" w:type="dxa"/>
            </w:tcMar>
            <w:hideMark/>
          </w:tcPr>
          <w:p w:rsidR="00D03B3E" w:rsidRPr="00D03B3E" w:rsidRDefault="00D03B3E" w:rsidP="0003068A">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9,4</w:t>
            </w:r>
            <w:r w:rsidR="0003068A">
              <w:rPr>
                <w:rFonts w:ascii="微軟正黑體" w:eastAsia="微軟正黑體" w:hAnsi="微軟正黑體" w:cs="Arial"/>
                <w:color w:val="333333"/>
                <w:kern w:val="0"/>
                <w:sz w:val="22"/>
                <w:bdr w:val="none" w:sz="0" w:space="0" w:color="auto" w:frame="1"/>
              </w:rPr>
              <w:t>65</w:t>
            </w:r>
            <w:r w:rsidRPr="00D03B3E">
              <w:rPr>
                <w:rFonts w:ascii="微軟正黑體" w:eastAsia="微軟正黑體" w:hAnsi="微軟正黑體" w:cs="Arial"/>
                <w:color w:val="333333"/>
                <w:kern w:val="0"/>
                <w:sz w:val="22"/>
                <w:bdr w:val="none" w:sz="0" w:space="0" w:color="auto" w:frame="1"/>
              </w:rPr>
              <w:t>,</w:t>
            </w:r>
            <w:r w:rsidR="0003068A">
              <w:rPr>
                <w:rFonts w:ascii="微軟正黑體" w:eastAsia="微軟正黑體" w:hAnsi="微軟正黑體" w:cs="Arial"/>
                <w:color w:val="333333"/>
                <w:kern w:val="0"/>
                <w:sz w:val="22"/>
                <w:bdr w:val="none" w:sz="0" w:space="0" w:color="auto" w:frame="1"/>
              </w:rPr>
              <w:t>716</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含機票、住宿、交通、餐食等</w:t>
            </w:r>
          </w:p>
        </w:tc>
      </w:tr>
      <w:tr w:rsidR="00D03B3E" w:rsidRPr="00D03B3E" w:rsidTr="0003068A">
        <w:tc>
          <w:tcPr>
            <w:tcW w:w="1098" w:type="dxa"/>
            <w:vMerge/>
            <w:shd w:val="clear" w:color="auto" w:fill="FFFFFF"/>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c>
          <w:tcPr>
            <w:tcW w:w="2222"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雜支行政</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34,761</w:t>
            </w:r>
          </w:p>
        </w:tc>
        <w:tc>
          <w:tcPr>
            <w:tcW w:w="0" w:type="auto"/>
            <w:shd w:val="clear" w:color="auto" w:fill="FFFFFF"/>
            <w:tcMar>
              <w:top w:w="60" w:type="dxa"/>
              <w:left w:w="60" w:type="dxa"/>
              <w:bottom w:w="60" w:type="dxa"/>
              <w:right w:w="60" w:type="dxa"/>
            </w:tcMar>
            <w:hideMark/>
          </w:tcPr>
          <w:p w:rsidR="00D03B3E" w:rsidRPr="00D03B3E" w:rsidRDefault="00D03B3E" w:rsidP="0003068A">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9,4</w:t>
            </w:r>
            <w:r w:rsidR="0003068A">
              <w:rPr>
                <w:rFonts w:ascii="微軟正黑體" w:eastAsia="微軟正黑體" w:hAnsi="微軟正黑體" w:cs="Arial"/>
                <w:color w:val="333333"/>
                <w:kern w:val="0"/>
                <w:sz w:val="22"/>
                <w:bdr w:val="none" w:sz="0" w:space="0" w:color="auto" w:frame="1"/>
              </w:rPr>
              <w:t>30</w:t>
            </w:r>
            <w:r w:rsidRPr="00D03B3E">
              <w:rPr>
                <w:rFonts w:ascii="微軟正黑體" w:eastAsia="微軟正黑體" w:hAnsi="微軟正黑體" w:cs="Arial"/>
                <w:color w:val="333333"/>
                <w:kern w:val="0"/>
                <w:sz w:val="22"/>
                <w:bdr w:val="none" w:sz="0" w:space="0" w:color="auto" w:frame="1"/>
              </w:rPr>
              <w:t>,</w:t>
            </w:r>
            <w:r w:rsidR="0003068A">
              <w:rPr>
                <w:rFonts w:ascii="微軟正黑體" w:eastAsia="微軟正黑體" w:hAnsi="微軟正黑體" w:cs="Arial"/>
                <w:color w:val="333333"/>
                <w:kern w:val="0"/>
                <w:sz w:val="22"/>
                <w:bdr w:val="none" w:sz="0" w:space="0" w:color="auto" w:frame="1"/>
              </w:rPr>
              <w:t>955</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含郵電、手續費、交通等</w:t>
            </w:r>
          </w:p>
        </w:tc>
      </w:tr>
      <w:tr w:rsidR="00D03B3E" w:rsidRPr="00D03B3E" w:rsidTr="0003068A">
        <w:tc>
          <w:tcPr>
            <w:tcW w:w="3320"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馬拉威教育及社區發展服務費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03068A" w:rsidP="00D03B3E">
            <w:pPr>
              <w:widowControl/>
              <w:spacing w:line="360" w:lineRule="exact"/>
              <w:jc w:val="right"/>
              <w:rPr>
                <w:rFonts w:ascii="微軟正黑體" w:eastAsia="微軟正黑體" w:hAnsi="微軟正黑體" w:cs="Arial"/>
                <w:color w:val="333333"/>
                <w:kern w:val="0"/>
                <w:sz w:val="22"/>
                <w:bdr w:val="none" w:sz="0" w:space="0" w:color="auto" w:frame="1"/>
              </w:rPr>
            </w:pPr>
            <w:r>
              <w:rPr>
                <w:rFonts w:ascii="微軟正黑體" w:eastAsia="微軟正黑體" w:hAnsi="微軟正黑體" w:cs="Arial" w:hint="eastAsia"/>
                <w:color w:val="333333"/>
                <w:kern w:val="0"/>
                <w:sz w:val="22"/>
                <w:bdr w:val="none" w:sz="0" w:space="0" w:color="auto" w:frame="1"/>
              </w:rPr>
              <w:t>8,</w:t>
            </w:r>
            <w:r>
              <w:rPr>
                <w:rFonts w:ascii="微軟正黑體" w:eastAsia="微軟正黑體" w:hAnsi="微軟正黑體" w:cs="Arial"/>
                <w:color w:val="333333"/>
                <w:kern w:val="0"/>
                <w:sz w:val="22"/>
                <w:bdr w:val="none" w:sz="0" w:space="0" w:color="auto" w:frame="1"/>
              </w:rPr>
              <w:t>830,955</w:t>
            </w:r>
          </w:p>
        </w:tc>
        <w:tc>
          <w:tcPr>
            <w:tcW w:w="0" w:type="auto"/>
            <w:shd w:val="clear" w:color="auto" w:fill="FFFFFF"/>
            <w:tcMar>
              <w:top w:w="60" w:type="dxa"/>
              <w:left w:w="60" w:type="dxa"/>
              <w:bottom w:w="60" w:type="dxa"/>
              <w:right w:w="60" w:type="dxa"/>
            </w:tcMar>
            <w:hideMark/>
          </w:tcPr>
          <w:p w:rsidR="00D03B3E" w:rsidRPr="00D03B3E" w:rsidRDefault="0003068A" w:rsidP="0003068A">
            <w:pPr>
              <w:widowControl/>
              <w:spacing w:line="360" w:lineRule="exact"/>
              <w:jc w:val="right"/>
              <w:rPr>
                <w:rFonts w:ascii="微軟正黑體" w:eastAsia="微軟正黑體" w:hAnsi="微軟正黑體" w:cs="Arial"/>
                <w:color w:val="333333"/>
                <w:kern w:val="0"/>
                <w:sz w:val="22"/>
                <w:bdr w:val="none" w:sz="0" w:space="0" w:color="auto" w:frame="1"/>
              </w:rPr>
            </w:pPr>
            <w:r>
              <w:rPr>
                <w:rFonts w:ascii="微軟正黑體" w:eastAsia="微軟正黑體" w:hAnsi="微軟正黑體" w:cs="Arial"/>
                <w:color w:val="333333"/>
                <w:kern w:val="0"/>
                <w:sz w:val="22"/>
                <w:bdr w:val="none" w:sz="0" w:space="0" w:color="auto" w:frame="1"/>
              </w:rPr>
              <w:t>600</w:t>
            </w:r>
            <w:r w:rsidR="00D03B3E" w:rsidRPr="00D03B3E">
              <w:rPr>
                <w:rFonts w:ascii="微軟正黑體" w:eastAsia="微軟正黑體" w:hAnsi="微軟正黑體" w:cs="Arial"/>
                <w:color w:val="333333"/>
                <w:kern w:val="0"/>
                <w:sz w:val="22"/>
                <w:bdr w:val="none" w:sz="0" w:space="0" w:color="auto" w:frame="1"/>
              </w:rPr>
              <w:t>,</w:t>
            </w:r>
            <w:r>
              <w:rPr>
                <w:rFonts w:ascii="微軟正黑體" w:eastAsia="微軟正黑體" w:hAnsi="微軟正黑體" w:cs="Arial"/>
                <w:color w:val="333333"/>
                <w:kern w:val="0"/>
                <w:sz w:val="22"/>
                <w:bdr w:val="none" w:sz="0" w:space="0" w:color="auto" w:frame="1"/>
              </w:rPr>
              <w:t>000</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含獎助學金、水與衛生、衛教、社區團體培力、執行人力及行政業務費等</w:t>
            </w:r>
          </w:p>
        </w:tc>
      </w:tr>
      <w:tr w:rsidR="00D03B3E" w:rsidRPr="00D03B3E" w:rsidTr="0003068A">
        <w:tc>
          <w:tcPr>
            <w:tcW w:w="3320"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布吉納法索霖恩小學營運費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600,000</w:t>
            </w:r>
          </w:p>
        </w:tc>
        <w:tc>
          <w:tcPr>
            <w:tcW w:w="0" w:type="auto"/>
            <w:shd w:val="clear" w:color="auto" w:fill="FFFFFF"/>
            <w:tcMar>
              <w:top w:w="60" w:type="dxa"/>
              <w:left w:w="60" w:type="dxa"/>
              <w:bottom w:w="60" w:type="dxa"/>
              <w:right w:w="60" w:type="dxa"/>
            </w:tcMar>
            <w:hideMark/>
          </w:tcPr>
          <w:p w:rsidR="00D03B3E" w:rsidRPr="00D03B3E" w:rsidRDefault="0003068A" w:rsidP="00D03B3E">
            <w:pPr>
              <w:widowControl/>
              <w:spacing w:line="360" w:lineRule="exact"/>
              <w:jc w:val="right"/>
              <w:rPr>
                <w:rFonts w:ascii="微軟正黑體" w:eastAsia="微軟正黑體" w:hAnsi="微軟正黑體" w:cs="Arial"/>
                <w:color w:val="333333"/>
                <w:kern w:val="0"/>
                <w:sz w:val="22"/>
                <w:bdr w:val="none" w:sz="0" w:space="0" w:color="auto" w:frame="1"/>
              </w:rPr>
            </w:pPr>
            <w:r>
              <w:rPr>
                <w:rFonts w:ascii="微軟正黑體" w:eastAsia="微軟正黑體" w:hAnsi="微軟正黑體" w:cs="Arial"/>
                <w:color w:val="333333"/>
                <w:kern w:val="0"/>
                <w:sz w:val="22"/>
                <w:bdr w:val="none" w:sz="0" w:space="0" w:color="auto" w:frame="1"/>
              </w:rPr>
              <w:t>0</w:t>
            </w:r>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含師生伙食費、中學生學費補助、教職員人力、水電燃料等</w:t>
            </w:r>
          </w:p>
        </w:tc>
      </w:tr>
      <w:tr w:rsidR="00D03B3E" w:rsidRPr="00D03B3E" w:rsidTr="0003068A">
        <w:tc>
          <w:tcPr>
            <w:tcW w:w="3320"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合計</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10,89</w:t>
            </w:r>
            <w:r w:rsidR="0003068A">
              <w:rPr>
                <w:rFonts w:ascii="微軟正黑體" w:eastAsia="微軟正黑體" w:hAnsi="微軟正黑體" w:cs="Arial" w:hint="eastAsia"/>
                <w:color w:val="333333"/>
                <w:kern w:val="0"/>
                <w:sz w:val="22"/>
                <w:bdr w:val="none" w:sz="0" w:space="0" w:color="auto" w:frame="1"/>
              </w:rPr>
              <w:t>9</w:t>
            </w:r>
            <w:r w:rsidRPr="00D03B3E">
              <w:rPr>
                <w:rFonts w:ascii="微軟正黑體" w:eastAsia="微軟正黑體" w:hAnsi="微軟正黑體" w:cs="Arial"/>
                <w:color w:val="333333"/>
                <w:kern w:val="0"/>
                <w:sz w:val="22"/>
                <w:bdr w:val="none" w:sz="0" w:space="0" w:color="auto" w:frame="1"/>
              </w:rPr>
              <w:t>,</w:t>
            </w:r>
            <w:r w:rsidR="0003068A">
              <w:rPr>
                <w:rFonts w:ascii="微軟正黑體" w:eastAsia="微軟正黑體" w:hAnsi="微軟正黑體" w:cs="Arial" w:hint="eastAsia"/>
                <w:color w:val="333333"/>
                <w:kern w:val="0"/>
                <w:sz w:val="22"/>
                <w:bdr w:val="none" w:sz="0" w:space="0" w:color="auto" w:frame="1"/>
              </w:rPr>
              <w:t>797</w:t>
            </w:r>
          </w:p>
        </w:tc>
        <w:tc>
          <w:tcPr>
            <w:tcW w:w="0" w:type="auto"/>
            <w:shd w:val="clear" w:color="auto" w:fill="FFFFFF"/>
            <w:tcMar>
              <w:top w:w="60" w:type="dxa"/>
              <w:left w:w="60" w:type="dxa"/>
              <w:bottom w:w="60" w:type="dxa"/>
              <w:right w:w="60" w:type="dxa"/>
            </w:tcMar>
            <w:hideMark/>
          </w:tcPr>
          <w:p w:rsidR="00D03B3E" w:rsidRPr="00D03B3E" w:rsidRDefault="0003068A" w:rsidP="00D03B3E">
            <w:pPr>
              <w:widowControl/>
              <w:spacing w:line="360" w:lineRule="exact"/>
              <w:jc w:val="right"/>
              <w:rPr>
                <w:rFonts w:ascii="微軟正黑體" w:eastAsia="微軟正黑體" w:hAnsi="微軟正黑體" w:cs="Arial"/>
                <w:color w:val="333333"/>
                <w:kern w:val="0"/>
                <w:sz w:val="22"/>
                <w:bdr w:val="none" w:sz="0" w:space="0" w:color="auto" w:frame="1"/>
              </w:rPr>
            </w:pPr>
            <w:r>
              <w:rPr>
                <w:rFonts w:ascii="微軟正黑體" w:eastAsia="微軟正黑體" w:hAnsi="微軟正黑體" w:cs="Arial" w:hint="eastAsia"/>
                <w:color w:val="333333"/>
                <w:kern w:val="0"/>
                <w:sz w:val="22"/>
                <w:bdr w:val="none" w:sz="0" w:space="0" w:color="auto" w:frame="1"/>
              </w:rPr>
              <w:t>10</w:t>
            </w:r>
            <w:r w:rsidR="00D03B3E" w:rsidRPr="00D03B3E">
              <w:rPr>
                <w:rFonts w:ascii="微軟正黑體" w:eastAsia="微軟正黑體" w:hAnsi="微軟正黑體" w:cs="Arial"/>
                <w:color w:val="333333"/>
                <w:kern w:val="0"/>
                <w:sz w:val="22"/>
                <w:bdr w:val="none" w:sz="0" w:space="0" w:color="auto" w:frame="1"/>
              </w:rPr>
              <w:t>,</w:t>
            </w:r>
            <w:r>
              <w:rPr>
                <w:rFonts w:ascii="微軟正黑體" w:eastAsia="微軟正黑體" w:hAnsi="微軟正黑體" w:cs="Arial" w:hint="eastAsia"/>
                <w:color w:val="333333"/>
                <w:kern w:val="0"/>
                <w:sz w:val="22"/>
                <w:bdr w:val="none" w:sz="0" w:space="0" w:color="auto" w:frame="1"/>
              </w:rPr>
              <w:t>899</w:t>
            </w:r>
            <w:r w:rsidR="00D03B3E" w:rsidRPr="00D03B3E">
              <w:rPr>
                <w:rFonts w:ascii="微軟正黑體" w:eastAsia="微軟正黑體" w:hAnsi="微軟正黑體" w:cs="Arial"/>
                <w:color w:val="333333"/>
                <w:kern w:val="0"/>
                <w:sz w:val="22"/>
                <w:bdr w:val="none" w:sz="0" w:space="0" w:color="auto" w:frame="1"/>
              </w:rPr>
              <w:t>,</w:t>
            </w:r>
            <w:r>
              <w:rPr>
                <w:rFonts w:ascii="微軟正黑體" w:eastAsia="微軟正黑體" w:hAnsi="微軟正黑體" w:cs="Arial" w:hint="eastAsia"/>
                <w:color w:val="333333"/>
                <w:kern w:val="0"/>
                <w:sz w:val="22"/>
                <w:bdr w:val="none" w:sz="0" w:space="0" w:color="auto" w:frame="1"/>
              </w:rPr>
              <w:t>797</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r w:rsidR="0003068A">
              <w:rPr>
                <w:rFonts w:ascii="微軟正黑體" w:eastAsia="微軟正黑體" w:hAnsi="微軟正黑體" w:cs="Arial"/>
                <w:color w:val="333333"/>
                <w:kern w:val="0"/>
                <w:sz w:val="22"/>
                <w:bdr w:val="none" w:sz="0" w:space="0" w:color="auto" w:frame="1"/>
              </w:rPr>
              <w:t>0</w:t>
            </w:r>
            <w:bookmarkStart w:id="0" w:name="_GoBack"/>
            <w:bookmarkEnd w:id="0"/>
          </w:p>
        </w:tc>
        <w:tc>
          <w:tcPr>
            <w:tcW w:w="2795"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bl>
    <w:p w:rsidR="00D03B3E" w:rsidRPr="00D03B3E" w:rsidRDefault="00D03B3E" w:rsidP="00D03B3E">
      <w:pPr>
        <w:widowControl/>
        <w:shd w:val="clear" w:color="auto" w:fill="FFFFFF"/>
        <w:rPr>
          <w:rFonts w:ascii="微軟正黑體" w:eastAsia="微軟正黑體" w:hAnsi="微軟正黑體" w:cs="Arial"/>
          <w:color w:val="333333"/>
          <w:kern w:val="0"/>
          <w:sz w:val="20"/>
          <w:szCs w:val="20"/>
        </w:rPr>
      </w:pPr>
      <w:r w:rsidRPr="00D03B3E">
        <w:rPr>
          <w:rFonts w:ascii="微軟正黑體" w:eastAsia="微軟正黑體" w:hAnsi="微軟正黑體" w:cs="Arial"/>
          <w:color w:val="333333"/>
          <w:kern w:val="0"/>
          <w:sz w:val="16"/>
          <w:szCs w:val="16"/>
          <w:bdr w:val="none" w:sz="0" w:space="0" w:color="auto" w:frame="1"/>
        </w:rPr>
        <w:t>依據公益勸募條例辦法第十七條標準支出，勸募活動所得超過新臺幣一千萬元未逾新臺幣一億者，勸募活動支出為新臺幣一百五十萬元加超過新臺幣一千萬元部分之百分之八，即1,571,020元，本計畫勸募活動支出低於規定。</w:t>
      </w:r>
    </w:p>
    <w:p w:rsidR="002D2B3A" w:rsidRPr="00D03B3E" w:rsidRDefault="0003068A" w:rsidP="00D03B3E">
      <w:pPr>
        <w:widowControl/>
        <w:shd w:val="clear" w:color="auto" w:fill="FFFFFF"/>
        <w:spacing w:line="320" w:lineRule="exact"/>
        <w:rPr>
          <w:rFonts w:ascii="微軟正黑體" w:eastAsia="微軟正黑體" w:hAnsi="微軟正黑體" w:cs="Arial"/>
          <w:color w:val="333333"/>
          <w:kern w:val="0"/>
          <w:szCs w:val="20"/>
        </w:rPr>
      </w:pPr>
      <w:hyperlink r:id="rId6" w:history="1">
        <w:r w:rsidR="00D03B3E" w:rsidRPr="002F4B76">
          <w:rPr>
            <w:rStyle w:val="a3"/>
            <w:rFonts w:ascii="微軟正黑體" w:eastAsia="微軟正黑體" w:hAnsi="微軟正黑體" w:cs="新細明體" w:hint="eastAsia"/>
            <w:kern w:val="0"/>
            <w:szCs w:val="20"/>
            <w:bdr w:val="none" w:sz="0" w:space="0" w:color="auto" w:frame="1"/>
          </w:rPr>
          <w:t>※</w:t>
        </w:r>
        <w:r w:rsidR="00D03B3E" w:rsidRPr="002F4B76">
          <w:rPr>
            <w:rStyle w:val="a3"/>
            <w:rFonts w:ascii="微軟正黑體" w:eastAsia="微軟正黑體" w:hAnsi="微軟正黑體" w:cs="Arial"/>
            <w:kern w:val="0"/>
            <w:szCs w:val="20"/>
            <w:bdr w:val="none" w:sz="0" w:space="0" w:color="auto" w:frame="1"/>
          </w:rPr>
          <w:t>捐款人名錄</w:t>
        </w:r>
      </w:hyperlink>
    </w:p>
    <w:sectPr w:rsidR="002D2B3A" w:rsidRPr="00D03B3E" w:rsidSect="00D03B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544" w:rsidRDefault="00356544" w:rsidP="00702EE2">
      <w:r>
        <w:separator/>
      </w:r>
    </w:p>
  </w:endnote>
  <w:endnote w:type="continuationSeparator" w:id="0">
    <w:p w:rsidR="00356544" w:rsidRDefault="00356544" w:rsidP="0070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544" w:rsidRDefault="00356544" w:rsidP="00702EE2">
      <w:r>
        <w:separator/>
      </w:r>
    </w:p>
  </w:footnote>
  <w:footnote w:type="continuationSeparator" w:id="0">
    <w:p w:rsidR="00356544" w:rsidRDefault="00356544" w:rsidP="00702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3E"/>
    <w:rsid w:val="0003068A"/>
    <w:rsid w:val="000D7899"/>
    <w:rsid w:val="002C7D3B"/>
    <w:rsid w:val="002D2B3A"/>
    <w:rsid w:val="002F4B76"/>
    <w:rsid w:val="00356544"/>
    <w:rsid w:val="00702EE2"/>
    <w:rsid w:val="00D03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D0968D8-AE3F-4C1D-8689-B6A5682B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D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3B3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D03B3E"/>
    <w:rPr>
      <w:color w:val="0000FF"/>
      <w:u w:val="single"/>
    </w:rPr>
  </w:style>
  <w:style w:type="paragraph" w:styleId="a4">
    <w:name w:val="header"/>
    <w:basedOn w:val="a"/>
    <w:link w:val="a5"/>
    <w:uiPriority w:val="99"/>
    <w:semiHidden/>
    <w:unhideWhenUsed/>
    <w:rsid w:val="00702EE2"/>
    <w:pPr>
      <w:tabs>
        <w:tab w:val="center" w:pos="4153"/>
        <w:tab w:val="right" w:pos="8306"/>
      </w:tabs>
      <w:snapToGrid w:val="0"/>
    </w:pPr>
    <w:rPr>
      <w:sz w:val="20"/>
      <w:szCs w:val="20"/>
    </w:rPr>
  </w:style>
  <w:style w:type="character" w:customStyle="1" w:styleId="a5">
    <w:name w:val="頁首 字元"/>
    <w:basedOn w:val="a0"/>
    <w:link w:val="a4"/>
    <w:uiPriority w:val="99"/>
    <w:semiHidden/>
    <w:rsid w:val="00702EE2"/>
    <w:rPr>
      <w:sz w:val="20"/>
      <w:szCs w:val="20"/>
    </w:rPr>
  </w:style>
  <w:style w:type="paragraph" w:styleId="a6">
    <w:name w:val="footer"/>
    <w:basedOn w:val="a"/>
    <w:link w:val="a7"/>
    <w:uiPriority w:val="99"/>
    <w:semiHidden/>
    <w:unhideWhenUsed/>
    <w:rsid w:val="00702EE2"/>
    <w:pPr>
      <w:tabs>
        <w:tab w:val="center" w:pos="4153"/>
        <w:tab w:val="right" w:pos="8306"/>
      </w:tabs>
      <w:snapToGrid w:val="0"/>
    </w:pPr>
    <w:rPr>
      <w:sz w:val="20"/>
      <w:szCs w:val="20"/>
    </w:rPr>
  </w:style>
  <w:style w:type="character" w:customStyle="1" w:styleId="a7">
    <w:name w:val="頁尾 字元"/>
    <w:basedOn w:val="a0"/>
    <w:link w:val="a6"/>
    <w:uiPriority w:val="99"/>
    <w:semiHidden/>
    <w:rsid w:val="00702E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jorgaas.org.tw/report/africa/2016&#38750;&#27954;&#21215;&#27454;&#23560;&#25142;&#25424;&#27454;&#20154;&#21517;&#20874;.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Company>Hewlett-Packard</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Linzy</dc:creator>
  <cp:keywords/>
  <dc:description/>
  <cp:lastModifiedBy>Bjorgaas</cp:lastModifiedBy>
  <cp:revision>2</cp:revision>
  <dcterms:created xsi:type="dcterms:W3CDTF">2018-10-16T11:08:00Z</dcterms:created>
  <dcterms:modified xsi:type="dcterms:W3CDTF">2018-10-16T11:08:00Z</dcterms:modified>
</cp:coreProperties>
</file>